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3" w:rsidRPr="00EC7A57" w:rsidRDefault="00816B21" w:rsidP="00504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СОВЕТ ДЕПУТАТОВ </w:t>
      </w:r>
      <w:r w:rsidR="00504983" w:rsidRPr="00EC7A5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МУНИЦИПАЛЬНОГО ОБРАЗОВАНИЯ                    ЛЕСОМАТЮНИНСКОЕ СЕЛЬСКОЕ ПОСЕЛЕНИЕ                                           КУЗОВАТОВСКОГО РАЙОНА УЛЬЯНОВСКОЙ ОБЛАСТИ</w:t>
      </w:r>
    </w:p>
    <w:p w:rsidR="00504983" w:rsidRPr="00EC7A57" w:rsidRDefault="00816B21" w:rsidP="00504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</w:t>
      </w:r>
    </w:p>
    <w:p w:rsidR="00504983" w:rsidRPr="00EC7A57" w:rsidRDefault="006D01E3" w:rsidP="005049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17.02.</w:t>
      </w:r>
      <w:r w:rsidR="0050498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2023г.                                                         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</w:t>
      </w:r>
      <w:r w:rsid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50498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49/49</w:t>
      </w:r>
    </w:p>
    <w:p w:rsidR="00504983" w:rsidRPr="00EC7A57" w:rsidRDefault="00504983" w:rsidP="00504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.Л</w:t>
      </w:r>
      <w:proofErr w:type="gram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есное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Матюнино</w:t>
      </w:r>
      <w:proofErr w:type="spellEnd"/>
    </w:p>
    <w:p w:rsidR="00504983" w:rsidRPr="00EC7A57" w:rsidRDefault="00504983" w:rsidP="00504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4983" w:rsidRPr="00EC7A57" w:rsidRDefault="00504983" w:rsidP="0050498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 порядке</w:t>
      </w:r>
    </w:p>
    <w:p w:rsidR="00504983" w:rsidRPr="00EC7A57" w:rsidRDefault="00504983" w:rsidP="0050498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>проведения антикоррупционной экспертизы</w:t>
      </w:r>
    </w:p>
    <w:p w:rsidR="00504983" w:rsidRPr="00EC7A57" w:rsidRDefault="00504983" w:rsidP="0050498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>нормативных правовых актов органов местного</w:t>
      </w:r>
    </w:p>
    <w:p w:rsidR="00504983" w:rsidRPr="00EC7A57" w:rsidRDefault="00504983" w:rsidP="0050498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муниципального образования                                                           </w:t>
      </w:r>
      <w:proofErr w:type="spellStart"/>
      <w:r w:rsidRPr="00EC7A57">
        <w:rPr>
          <w:rFonts w:ascii="Times New Roman" w:hAnsi="Times New Roman" w:cs="Times New Roman"/>
          <w:sz w:val="24"/>
          <w:szCs w:val="24"/>
          <w:lang w:eastAsia="ru-RU"/>
        </w:rPr>
        <w:t>Лесоматюнинское</w:t>
      </w:r>
      <w:proofErr w:type="spellEnd"/>
      <w:r w:rsidRPr="00EC7A5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и их проектов</w:t>
      </w:r>
    </w:p>
    <w:p w:rsidR="00504983" w:rsidRPr="00EC7A57" w:rsidRDefault="00504983" w:rsidP="005049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Совет депутатов муниципального образования </w:t>
      </w:r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решил:</w:t>
      </w:r>
      <w:proofErr w:type="gramEnd"/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</w:t>
      </w:r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о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</w:t>
      </w:r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проведения антикоррупционной экспертизы </w:t>
      </w:r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нормативных правовых актов органов местного самоуправления муниципального образования</w:t>
      </w:r>
      <w:proofErr w:type="gram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их проектов (прилагается).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Настоящее решение вступает в силу после его официального обнародования.</w:t>
      </w:r>
    </w:p>
    <w:p w:rsidR="006D01E3" w:rsidRPr="00EC7A57" w:rsidRDefault="006D01E3" w:rsidP="00EC7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46DB8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C7A5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C7A5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</w:t>
      </w:r>
      <w:r w:rsidRPr="00EC7A57">
        <w:rPr>
          <w:rFonts w:ascii="Times New Roman" w:hAnsi="Times New Roman" w:cs="Times New Roman"/>
          <w:sz w:val="24"/>
          <w:szCs w:val="24"/>
        </w:rPr>
        <w:t xml:space="preserve"> заместителя председателя Совета депутатов муниципального образования </w:t>
      </w:r>
      <w:proofErr w:type="spellStart"/>
      <w:r w:rsidRPr="00EC7A57">
        <w:rPr>
          <w:rFonts w:ascii="Times New Roman" w:hAnsi="Times New Roman" w:cs="Times New Roman"/>
          <w:sz w:val="24"/>
          <w:szCs w:val="24"/>
        </w:rPr>
        <w:t>Лесоматюнинское</w:t>
      </w:r>
      <w:proofErr w:type="spellEnd"/>
      <w:r w:rsidRPr="00EC7A57">
        <w:rPr>
          <w:rFonts w:ascii="Times New Roman" w:hAnsi="Times New Roman" w:cs="Times New Roman"/>
          <w:sz w:val="24"/>
          <w:szCs w:val="24"/>
        </w:rPr>
        <w:t xml:space="preserve">  сельское  поселение </w:t>
      </w:r>
      <w:proofErr w:type="spellStart"/>
      <w:r w:rsidRPr="00EC7A57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EC7A57">
        <w:rPr>
          <w:rFonts w:ascii="Times New Roman" w:hAnsi="Times New Roman" w:cs="Times New Roman"/>
          <w:sz w:val="24"/>
          <w:szCs w:val="24"/>
        </w:rPr>
        <w:t xml:space="preserve"> С.В.  и комиссию по  бюджету, социальной и молодежной политике, местному самоуправлению.</w:t>
      </w:r>
      <w:r w:rsidRPr="00EC7A5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D01E3" w:rsidRPr="00EC7A57" w:rsidRDefault="006D01E3" w:rsidP="006D01E3">
      <w:pPr>
        <w:pStyle w:val="ConsPlusNormal"/>
        <w:jc w:val="both"/>
        <w:rPr>
          <w:szCs w:val="24"/>
        </w:rPr>
      </w:pPr>
      <w:r w:rsidRPr="00EC7A57">
        <w:rPr>
          <w:szCs w:val="24"/>
        </w:rPr>
        <w:t>Глава муниципального образования</w:t>
      </w:r>
    </w:p>
    <w:p w:rsidR="006D01E3" w:rsidRPr="00EC7A57" w:rsidRDefault="006D01E3" w:rsidP="006D01E3">
      <w:pPr>
        <w:pStyle w:val="ConsPlusNormal"/>
        <w:jc w:val="both"/>
        <w:rPr>
          <w:szCs w:val="24"/>
        </w:rPr>
      </w:pPr>
      <w:r w:rsidRPr="00EC7A57">
        <w:rPr>
          <w:szCs w:val="24"/>
        </w:rPr>
        <w:t xml:space="preserve"> </w:t>
      </w:r>
      <w:proofErr w:type="spellStart"/>
      <w:r w:rsidRPr="00EC7A57">
        <w:rPr>
          <w:bCs/>
          <w:iCs/>
          <w:szCs w:val="24"/>
        </w:rPr>
        <w:t>Лесоматюнинское</w:t>
      </w:r>
      <w:proofErr w:type="spellEnd"/>
      <w:r w:rsidRPr="00EC7A57">
        <w:rPr>
          <w:szCs w:val="24"/>
        </w:rPr>
        <w:t xml:space="preserve"> сельское поселение, </w:t>
      </w:r>
    </w:p>
    <w:p w:rsidR="006D01E3" w:rsidRPr="00EC7A57" w:rsidRDefault="006D01E3" w:rsidP="006D01E3">
      <w:pPr>
        <w:pStyle w:val="ConsPlusNormal"/>
        <w:jc w:val="both"/>
        <w:rPr>
          <w:szCs w:val="24"/>
        </w:rPr>
      </w:pPr>
      <w:r w:rsidRPr="00EC7A57">
        <w:rPr>
          <w:szCs w:val="24"/>
        </w:rPr>
        <w:t>Председатель Совета депутатов</w:t>
      </w:r>
    </w:p>
    <w:p w:rsidR="006D01E3" w:rsidRPr="00EC7A57" w:rsidRDefault="006D01E3" w:rsidP="006D01E3">
      <w:pPr>
        <w:pStyle w:val="ConsPlusNormal"/>
        <w:jc w:val="both"/>
        <w:rPr>
          <w:szCs w:val="24"/>
        </w:rPr>
      </w:pPr>
      <w:r w:rsidRPr="00EC7A57">
        <w:rPr>
          <w:szCs w:val="24"/>
        </w:rPr>
        <w:t>муниципального образования</w:t>
      </w:r>
    </w:p>
    <w:p w:rsidR="006D01E3" w:rsidRPr="00EC7A57" w:rsidRDefault="006D01E3" w:rsidP="006D01E3">
      <w:pPr>
        <w:pStyle w:val="ConsPlusNormal"/>
        <w:jc w:val="both"/>
        <w:rPr>
          <w:szCs w:val="24"/>
        </w:rPr>
      </w:pPr>
      <w:r w:rsidRPr="00EC7A57">
        <w:rPr>
          <w:szCs w:val="24"/>
        </w:rPr>
        <w:t xml:space="preserve"> </w:t>
      </w:r>
      <w:proofErr w:type="spellStart"/>
      <w:r w:rsidRPr="00EC7A57">
        <w:rPr>
          <w:bCs/>
          <w:iCs/>
          <w:szCs w:val="24"/>
        </w:rPr>
        <w:t>Лесоматюнинское</w:t>
      </w:r>
      <w:proofErr w:type="spellEnd"/>
      <w:r w:rsidRPr="00EC7A57">
        <w:rPr>
          <w:szCs w:val="24"/>
        </w:rPr>
        <w:t xml:space="preserve">  сельское поселение                                                   </w:t>
      </w:r>
      <w:proofErr w:type="spellStart"/>
      <w:r w:rsidRPr="00EC7A57">
        <w:rPr>
          <w:szCs w:val="24"/>
        </w:rPr>
        <w:t>В.В.Козырева</w:t>
      </w:r>
      <w:proofErr w:type="spellEnd"/>
    </w:p>
    <w:p w:rsidR="006D01E3" w:rsidRPr="00EC7A57" w:rsidRDefault="006D01E3" w:rsidP="006D01E3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6DB8" w:rsidRPr="00EC7A57" w:rsidRDefault="00A46DB8" w:rsidP="00A46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6DB8" w:rsidRPr="00EC7A57" w:rsidRDefault="00A46DB8" w:rsidP="00A46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46DB8" w:rsidRPr="00EC7A57" w:rsidRDefault="006D01E3" w:rsidP="00A46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D01E3" w:rsidRPr="00EC7A57" w:rsidRDefault="00A46DB8" w:rsidP="006D01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6D01E3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D01E3" w:rsidRPr="00EC7A57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6D01E3" w:rsidRPr="00EC7A57" w:rsidRDefault="006D01E3" w:rsidP="006D01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>к   решению Совета депутатов</w:t>
      </w:r>
    </w:p>
    <w:p w:rsidR="006D01E3" w:rsidRPr="00EC7A57" w:rsidRDefault="006D01E3" w:rsidP="006D01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D01E3" w:rsidRPr="00EC7A57" w:rsidRDefault="006D01E3" w:rsidP="006D01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7A57">
        <w:rPr>
          <w:rFonts w:ascii="Times New Roman" w:hAnsi="Times New Roman" w:cs="Times New Roman"/>
          <w:sz w:val="24"/>
          <w:szCs w:val="24"/>
          <w:lang w:eastAsia="ru-RU"/>
        </w:rPr>
        <w:t>Лесоматюнинское</w:t>
      </w:r>
      <w:proofErr w:type="spellEnd"/>
      <w:r w:rsidRPr="00EC7A5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6D01E3" w:rsidRPr="00EC7A57" w:rsidRDefault="006D01E3" w:rsidP="006D01E3">
      <w:pPr>
        <w:pStyle w:val="a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C7A57">
        <w:rPr>
          <w:rFonts w:ascii="Times New Roman" w:hAnsi="Times New Roman" w:cs="Times New Roman"/>
          <w:sz w:val="24"/>
          <w:szCs w:val="24"/>
          <w:lang w:eastAsia="ru-RU"/>
        </w:rPr>
        <w:t>17.02.</w:t>
      </w:r>
      <w:r w:rsidRPr="00EC7A57">
        <w:rPr>
          <w:rFonts w:ascii="Times New Roman" w:hAnsi="Times New Roman" w:cs="Times New Roman"/>
          <w:sz w:val="24"/>
          <w:szCs w:val="24"/>
          <w:lang w:eastAsia="ru-RU"/>
        </w:rPr>
        <w:t xml:space="preserve">2023г. № </w:t>
      </w:r>
      <w:r w:rsidR="00EC7A57">
        <w:rPr>
          <w:rFonts w:ascii="Times New Roman" w:hAnsi="Times New Roman" w:cs="Times New Roman"/>
          <w:sz w:val="24"/>
          <w:szCs w:val="24"/>
          <w:lang w:eastAsia="ru-RU"/>
        </w:rPr>
        <w:t>49/49</w:t>
      </w:r>
    </w:p>
    <w:p w:rsidR="006D01E3" w:rsidRPr="00EC7A57" w:rsidRDefault="006D01E3" w:rsidP="006D01E3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01E3" w:rsidRPr="00EC7A57" w:rsidRDefault="006D01E3" w:rsidP="006D01E3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01E3" w:rsidRPr="00EC7A57" w:rsidRDefault="006D01E3" w:rsidP="006D01E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>ПОЛОЖЕНИЕ О ПОРЯДКЕ</w:t>
      </w:r>
    </w:p>
    <w:p w:rsidR="006D01E3" w:rsidRPr="00EC7A57" w:rsidRDefault="006D01E3" w:rsidP="006D01E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proofErr w:type="gramStart"/>
      <w:r w:rsidRPr="00EC7A5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gramEnd"/>
    </w:p>
    <w:p w:rsidR="006D01E3" w:rsidRPr="00EC7A57" w:rsidRDefault="006D01E3" w:rsidP="006D01E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>ЭКСПЕРТИЗЫ НОРМАТИВНЫХ ПРАВОВЫХ АКТОВ ОРГАНОВ</w:t>
      </w:r>
    </w:p>
    <w:p w:rsidR="006D01E3" w:rsidRPr="00EC7A57" w:rsidRDefault="006D01E3" w:rsidP="006D01E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7A57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МУНИЦИПАЛЬНОГО ОБРАЗОВАНИЯ ЛЕСОМАТЮНИНСКОЕ СЕЛЬСКОЕ ПОСЕЛЕНИЕ И ИХ ПРОЕКТОВ</w:t>
      </w:r>
    </w:p>
    <w:p w:rsidR="00A46DB8" w:rsidRPr="00EC7A57" w:rsidRDefault="00A46DB8" w:rsidP="00A46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Порядок устанавливает правила проведения антикоррупционной экспертизы нормативных правовых актов органов местного самоуправления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их проектов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  Методикой</w:t>
      </w:r>
      <w:proofErr w:type="gram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утверждённой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  в целях выявления в них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и их последующего устранения.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Антикоррупционную экспертизу проектов нормативных правовых актов органов местного самоуправления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proofErr w:type="gram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принятых нормативных правовых актов органов местного самоуправления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основании результатов мониторинга их применения проводит уполномоченное лицо, установленное правовым актом нанимателя (работодателя) (далее - уполномоченное лицо) при проведении их правовой экспертизы.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Задачами проводимого уполномоченным лицом мониторинга применения принятых нормативных правовых актов являются: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своевременное выявление в нормативных правовых актах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факторов;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устранение выявленных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 мониторинге осуществляются: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оценка правового акта во взаимосвязи с другими нормативными правовыми актами;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непрерывное наблюдение за применением нормативных правовых актов;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анализ и оценка получаемой информации о практике применения нормативных правовых актов.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5. В случае выявления в порядке мониторинга в действующих нормативных правовых актах органов местного самоуправления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уполномоченное лицо направляет руководителю органа местного самоуправления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по их устранению.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Выявленные в действующем нормативном правовом акте органов местного самоуправления муниципального образования «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коррупциогенные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факторы устраняются разработчиком акта в течение 7 рабочих дней с момента получения соответствующей информации.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обеспечения проведения антикоррупционной экспертизы органами прокуратуры нормативные правовые акты в течение 10 календарных дней с момента их принятия направляются в прокуратуру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Кузоватовского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Ульяновской области.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26.02.2010 № 96.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В целях обеспечения возможности проведения независимой антикоррупционной экспертизы проектов нормативных правовых актов органов местного самоуправления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затрагивающих права, свободы и обязанности человека и гражданина, разработчик проекта нормативного правового акта в течение рабочего дня, соответствующего дню направления указанного </w:t>
      </w:r>
      <w:proofErr w:type="gram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</w:t>
      </w:r>
      <w:proofErr w:type="gram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рассмотрение уполномоченному лицу, размещает этот проект на официальном сайте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http://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lmatuninskoe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.ulregion.ru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информационно-телекоммуникационной сети Интернет с указанием дат начала и окончания приёма заключений по результатам независимой антикоррупционной экспертизы.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повторное размещение указанных проектов нормативных правовых актов на официальном сайте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http://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lmatuninskoe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.ulregion.ru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информационно-телекоммуникационной сети Интернет в порядке, установленном абзацем первым настоящего пункта, требуется только в случае изменения их редакции по итогам общественного обсуждения.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Результаты проведённой антикоррупционной экспертизы проекта нормативного правового акта включаются в те</w:t>
      </w:r>
      <w:proofErr w:type="gram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пр</w:t>
      </w:r>
      <w:proofErr w:type="gram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авового заключения, подготавливаемого уполномоченным лицом на проект нормативного правового акта.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при проведении антикоррупционной экспертизы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не выявлено, правовое заключение содержит информацию об отсутствии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в проекте нормативного правового акта.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при проведении антикоррупционной экспертизы выявлены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коррупциогенные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факторы, в правовом заключении отражаются положения проекта нормативного правового акта, в которых выявлены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коррупциогенные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со ссылкой на положения Методики проведения антикоррупционной экспертизы нормативных правовых актов и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проектов нормативных правовых актов, утверждённой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Коррупциогенные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факторы, выявленные при проведении антикоррупционной экспертизы проекта нормативного правового акта, устраняются на стадии доработки разработчиками проектов нормативных правовых актов.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В случае наличия разногласий по устранению выявленных уполномоченным лицом </w:t>
      </w:r>
      <w:proofErr w:type="spellStart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проект нормативного правового акта или нормативный правовой акт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принятия решения по существу.</w:t>
      </w:r>
    </w:p>
    <w:p w:rsidR="00A46DB8" w:rsidRPr="00EC7A57" w:rsidRDefault="00A46DB8" w:rsidP="00EC7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Тексты правовых заключений, подготавливаемых по итогам проведения антикоррупционной экспертизы нормативных правовых актов и их проектов подлежат размещению на официальном сайте муниципального образования </w:t>
      </w:r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Лесоматюнинское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proofErr w:type="gram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http://</w:t>
      </w:r>
      <w:proofErr w:type="spellStart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lmatuninskoe</w:t>
      </w:r>
      <w:proofErr w:type="spellEnd"/>
      <w:r w:rsidR="00EC7A57"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.ulregion.ru</w:t>
      </w:r>
      <w:r w:rsid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A46DB8" w:rsidRPr="00EC7A57" w:rsidRDefault="00A46DB8" w:rsidP="00EC7A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6DB8" w:rsidRPr="00EC7A57" w:rsidRDefault="00A46DB8" w:rsidP="00EC7A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6DB8" w:rsidRPr="00EC7A57" w:rsidRDefault="00A46DB8" w:rsidP="005049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4983" w:rsidRPr="00EC7A57" w:rsidRDefault="00EC7A57" w:rsidP="008E3C2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70AF4" w:rsidRPr="00EC7A57" w:rsidRDefault="00470AF4">
      <w:pPr>
        <w:rPr>
          <w:rFonts w:ascii="Times New Roman" w:hAnsi="Times New Roman" w:cs="Times New Roman"/>
          <w:sz w:val="24"/>
          <w:szCs w:val="24"/>
        </w:rPr>
      </w:pPr>
    </w:p>
    <w:sectPr w:rsidR="00470AF4" w:rsidRPr="00EC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0D"/>
    <w:rsid w:val="00083E0D"/>
    <w:rsid w:val="00470AF4"/>
    <w:rsid w:val="00504983"/>
    <w:rsid w:val="006D01E3"/>
    <w:rsid w:val="00816B21"/>
    <w:rsid w:val="008E3C26"/>
    <w:rsid w:val="00A46DB8"/>
    <w:rsid w:val="00BA2566"/>
    <w:rsid w:val="00DA72D3"/>
    <w:rsid w:val="00E60ACF"/>
    <w:rsid w:val="00E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983"/>
    <w:rPr>
      <w:b/>
      <w:bCs/>
    </w:rPr>
  </w:style>
  <w:style w:type="paragraph" w:styleId="a5">
    <w:name w:val="No Spacing"/>
    <w:uiPriority w:val="1"/>
    <w:qFormat/>
    <w:rsid w:val="00504983"/>
    <w:pPr>
      <w:spacing w:after="0" w:line="240" w:lineRule="auto"/>
    </w:pPr>
  </w:style>
  <w:style w:type="paragraph" w:customStyle="1" w:styleId="ConsPlusNormal">
    <w:name w:val="ConsPlusNormal"/>
    <w:rsid w:val="00816B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Hyperlink"/>
    <w:basedOn w:val="a0"/>
    <w:uiPriority w:val="99"/>
    <w:unhideWhenUsed/>
    <w:rsid w:val="00EC7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983"/>
    <w:rPr>
      <w:b/>
      <w:bCs/>
    </w:rPr>
  </w:style>
  <w:style w:type="paragraph" w:styleId="a5">
    <w:name w:val="No Spacing"/>
    <w:uiPriority w:val="1"/>
    <w:qFormat/>
    <w:rsid w:val="00504983"/>
    <w:pPr>
      <w:spacing w:after="0" w:line="240" w:lineRule="auto"/>
    </w:pPr>
  </w:style>
  <w:style w:type="paragraph" w:customStyle="1" w:styleId="ConsPlusNormal">
    <w:name w:val="ConsPlusNormal"/>
    <w:rsid w:val="00816B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Hyperlink"/>
    <w:basedOn w:val="a0"/>
    <w:uiPriority w:val="99"/>
    <w:unhideWhenUsed/>
    <w:rsid w:val="00EC7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dcterms:created xsi:type="dcterms:W3CDTF">2023-02-02T11:15:00Z</dcterms:created>
  <dcterms:modified xsi:type="dcterms:W3CDTF">2023-03-06T07:50:00Z</dcterms:modified>
</cp:coreProperties>
</file>